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69" w:rsidRPr="003331E6" w:rsidRDefault="00F83169" w:rsidP="00F83169">
      <w:pPr>
        <w:ind w:firstLine="851"/>
        <w:jc w:val="both"/>
        <w:rPr>
          <w:b/>
          <w:szCs w:val="28"/>
          <w:lang w:val="uk-UA"/>
        </w:rPr>
      </w:pPr>
      <w:r w:rsidRPr="003331E6">
        <w:rPr>
          <w:b/>
          <w:szCs w:val="28"/>
          <w:lang w:val="uk-UA"/>
        </w:rPr>
        <w:t>Порядок оскарження рішень</w:t>
      </w:r>
      <w:r w:rsidR="00517964" w:rsidRPr="003331E6">
        <w:rPr>
          <w:b/>
          <w:szCs w:val="28"/>
          <w:lang w:val="uk-UA"/>
        </w:rPr>
        <w:t>, дій чи бездіяльності</w:t>
      </w:r>
      <w:r w:rsidRPr="003331E6">
        <w:rPr>
          <w:b/>
          <w:szCs w:val="28"/>
          <w:lang w:val="uk-UA"/>
        </w:rPr>
        <w:t xml:space="preserve"> службових осіб </w:t>
      </w:r>
      <w:r w:rsidR="004858CB">
        <w:rPr>
          <w:b/>
          <w:szCs w:val="28"/>
          <w:lang w:val="uk-UA"/>
        </w:rPr>
        <w:t>Волноваської</w:t>
      </w:r>
      <w:r w:rsidRPr="003331E6">
        <w:rPr>
          <w:b/>
          <w:szCs w:val="28"/>
          <w:lang w:val="uk-UA"/>
        </w:rPr>
        <w:t xml:space="preserve"> </w:t>
      </w:r>
      <w:r w:rsidR="00B41206">
        <w:rPr>
          <w:b/>
          <w:szCs w:val="28"/>
          <w:lang w:val="uk-UA"/>
        </w:rPr>
        <w:t>окружної</w:t>
      </w:r>
      <w:r w:rsidRPr="003331E6">
        <w:rPr>
          <w:b/>
          <w:szCs w:val="28"/>
          <w:lang w:val="uk-UA"/>
        </w:rPr>
        <w:t xml:space="preserve"> прокуратури Донецької області з питань забезпечення доступу до публічної інформації.</w:t>
      </w:r>
    </w:p>
    <w:p w:rsidR="00F83169" w:rsidRDefault="00F83169" w:rsidP="00F83169">
      <w:pPr>
        <w:ind w:firstLine="851"/>
        <w:jc w:val="both"/>
        <w:rPr>
          <w:szCs w:val="28"/>
          <w:lang w:val="uk-UA"/>
        </w:rPr>
      </w:pP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Згідно статті 23 Закону України "Про доступ до публічної інформації" запитувач має право оскаржити: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1) відмову в задоволенні запиту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2) відстрочку задоволення запиту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3) ненадання відповіді на запит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4) надання недостовірної або неповної інформації;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5) несвоєчасне надання інформації;</w:t>
      </w:r>
    </w:p>
    <w:p w:rsidR="00517964" w:rsidRPr="00517964" w:rsidRDefault="009546B7" w:rsidP="0051796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6) </w:t>
      </w:r>
      <w:r w:rsidR="00517964" w:rsidRPr="00517964">
        <w:rPr>
          <w:szCs w:val="28"/>
          <w:lang w:val="uk-UA"/>
        </w:rPr>
        <w:t>невиконання розпорядниками обов'язку оприлюднювати інформацію відповідно до статті 15 цього Закону;</w:t>
      </w:r>
    </w:p>
    <w:p w:rsid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 xml:space="preserve">7) інші рішення, дії чи бездіяльність розпорядників інформації, що порушили законні права та інтереси запитувача. </w:t>
      </w:r>
    </w:p>
    <w:p w:rsidR="00243BB1" w:rsidRDefault="00F83169" w:rsidP="00517964">
      <w:pPr>
        <w:ind w:firstLine="851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</w:pPr>
      <w:r>
        <w:rPr>
          <w:szCs w:val="28"/>
          <w:lang w:val="uk-UA"/>
        </w:rPr>
        <w:t xml:space="preserve">Рішення, дії чи бездіяльність працівників </w:t>
      </w:r>
      <w:r w:rsidR="004858CB">
        <w:rPr>
          <w:szCs w:val="28"/>
          <w:lang w:val="uk-UA"/>
        </w:rPr>
        <w:t>Волноваської</w:t>
      </w:r>
      <w:r w:rsidR="00243BB1">
        <w:rPr>
          <w:szCs w:val="28"/>
          <w:lang w:val="uk-UA"/>
        </w:rPr>
        <w:t xml:space="preserve"> </w:t>
      </w:r>
      <w:r w:rsidR="00B41206">
        <w:rPr>
          <w:szCs w:val="28"/>
          <w:lang w:val="uk-UA"/>
        </w:rPr>
        <w:t xml:space="preserve">окружної </w:t>
      </w:r>
      <w:r>
        <w:rPr>
          <w:szCs w:val="28"/>
          <w:lang w:val="uk-UA"/>
        </w:rPr>
        <w:t xml:space="preserve">прокуратури Донецької області з питань забезпечення доступу до публічної інформації можуть бути оскаржені </w:t>
      </w:r>
      <w:r w:rsidR="00243BB1">
        <w:rPr>
          <w:szCs w:val="28"/>
          <w:lang w:val="uk-UA"/>
        </w:rPr>
        <w:t>до</w:t>
      </w:r>
      <w:r w:rsidR="00243BB1" w:rsidRPr="00243BB1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243BB1" w:rsidRPr="00243BB1">
        <w:rPr>
          <w:color w:val="000000"/>
          <w:szCs w:val="28"/>
          <w:shd w:val="clear" w:color="auto" w:fill="FFFFFF"/>
          <w:lang w:val="uk-UA"/>
        </w:rPr>
        <w:t>керівника розпорядника, вищого органу або суду.</w:t>
      </w:r>
    </w:p>
    <w:p w:rsidR="00517964" w:rsidRPr="00517964" w:rsidRDefault="00F83169" w:rsidP="0051796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Скарги на ім’я Генерального проку</w:t>
      </w:r>
      <w:bookmarkStart w:id="0" w:name="_GoBack"/>
      <w:bookmarkEnd w:id="0"/>
      <w:r>
        <w:rPr>
          <w:szCs w:val="28"/>
          <w:lang w:val="uk-UA"/>
        </w:rPr>
        <w:t xml:space="preserve">рора, прокурора Донецької області, керівника </w:t>
      </w:r>
      <w:r w:rsidR="0000187F">
        <w:rPr>
          <w:szCs w:val="28"/>
          <w:lang w:val="uk-UA"/>
        </w:rPr>
        <w:t>Волноваської</w:t>
      </w:r>
      <w:r w:rsidR="00243BB1">
        <w:rPr>
          <w:szCs w:val="28"/>
          <w:lang w:val="uk-UA"/>
        </w:rPr>
        <w:t xml:space="preserve"> </w:t>
      </w:r>
      <w:r w:rsidR="00B41206">
        <w:rPr>
          <w:szCs w:val="28"/>
          <w:lang w:val="uk-UA"/>
        </w:rPr>
        <w:t>окружної</w:t>
      </w:r>
      <w:r>
        <w:rPr>
          <w:szCs w:val="28"/>
          <w:lang w:val="uk-UA"/>
        </w:rPr>
        <w:t xml:space="preserve"> прокуратури розглядаються у порядку та строки, визначені Законом У</w:t>
      </w:r>
      <w:r w:rsidR="00517964">
        <w:rPr>
          <w:szCs w:val="28"/>
          <w:lang w:val="uk-UA"/>
        </w:rPr>
        <w:t xml:space="preserve">країни «Про звернення громадян», </w:t>
      </w:r>
      <w:r w:rsidR="00517964" w:rsidRPr="00517964">
        <w:rPr>
          <w:szCs w:val="28"/>
          <w:lang w:val="uk-UA"/>
        </w:rPr>
        <w:t xml:space="preserve">з урахуванням положень Інструкції про порядок </w:t>
      </w:r>
      <w:r w:rsidR="00957E1D">
        <w:rPr>
          <w:szCs w:val="28"/>
          <w:lang w:val="uk-UA"/>
        </w:rPr>
        <w:t>розгляду звернень і запитів та особистого прийому громадян</w:t>
      </w:r>
      <w:r w:rsidR="00517964" w:rsidRPr="00517964">
        <w:rPr>
          <w:szCs w:val="28"/>
          <w:lang w:val="uk-UA"/>
        </w:rPr>
        <w:t xml:space="preserve"> в органах прокуратури України, затвердженої наказом Генеральної прокуратури України </w:t>
      </w:r>
      <w:r w:rsidR="00243BB1" w:rsidRPr="00517964">
        <w:rPr>
          <w:szCs w:val="28"/>
          <w:lang w:val="uk-UA"/>
        </w:rPr>
        <w:t>№</w:t>
      </w:r>
      <w:r w:rsidR="00187925">
        <w:rPr>
          <w:szCs w:val="28"/>
          <w:lang w:val="uk-UA"/>
        </w:rPr>
        <w:t xml:space="preserve"> </w:t>
      </w:r>
      <w:r w:rsidR="00957E1D">
        <w:rPr>
          <w:szCs w:val="28"/>
          <w:lang w:val="uk-UA"/>
        </w:rPr>
        <w:t>263</w:t>
      </w:r>
      <w:r w:rsidR="00243BB1">
        <w:rPr>
          <w:szCs w:val="28"/>
          <w:lang w:val="uk-UA"/>
        </w:rPr>
        <w:t xml:space="preserve"> </w:t>
      </w:r>
      <w:r w:rsidR="00957E1D">
        <w:rPr>
          <w:szCs w:val="28"/>
          <w:lang w:val="uk-UA"/>
        </w:rPr>
        <w:t>від 06</w:t>
      </w:r>
      <w:r w:rsidR="00517964" w:rsidRPr="00517964">
        <w:rPr>
          <w:szCs w:val="28"/>
          <w:lang w:val="uk-UA"/>
        </w:rPr>
        <w:t>.0</w:t>
      </w:r>
      <w:r w:rsidR="00957E1D">
        <w:rPr>
          <w:szCs w:val="28"/>
          <w:lang w:val="uk-UA"/>
        </w:rPr>
        <w:t>8</w:t>
      </w:r>
      <w:r w:rsidR="00517964" w:rsidRPr="00517964">
        <w:rPr>
          <w:szCs w:val="28"/>
          <w:lang w:val="uk-UA"/>
        </w:rPr>
        <w:t>.20</w:t>
      </w:r>
      <w:r w:rsidR="00957E1D">
        <w:rPr>
          <w:szCs w:val="28"/>
          <w:lang w:val="uk-UA"/>
        </w:rPr>
        <w:t>20</w:t>
      </w:r>
      <w:r w:rsidR="00517964" w:rsidRPr="00517964">
        <w:rPr>
          <w:szCs w:val="28"/>
          <w:lang w:val="uk-UA"/>
        </w:rPr>
        <w:t>.</w:t>
      </w:r>
    </w:p>
    <w:p w:rsidR="00F83169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72036D" w:rsidRDefault="0072036D" w:rsidP="00517964">
      <w:pPr>
        <w:ind w:firstLine="851"/>
        <w:jc w:val="both"/>
        <w:rPr>
          <w:szCs w:val="28"/>
          <w:lang w:val="uk-UA"/>
        </w:rPr>
      </w:pPr>
    </w:p>
    <w:p w:rsidR="0072036D" w:rsidRDefault="0072036D" w:rsidP="00517964">
      <w:pPr>
        <w:ind w:firstLine="851"/>
        <w:jc w:val="both"/>
        <w:rPr>
          <w:szCs w:val="28"/>
          <w:lang w:val="uk-UA"/>
        </w:rPr>
      </w:pPr>
    </w:p>
    <w:p w:rsidR="0072036D" w:rsidRDefault="0072036D" w:rsidP="00517964">
      <w:pPr>
        <w:ind w:firstLine="851"/>
        <w:jc w:val="both"/>
        <w:rPr>
          <w:szCs w:val="28"/>
          <w:lang w:val="uk-UA"/>
        </w:rPr>
      </w:pPr>
    </w:p>
    <w:p w:rsidR="00090F2C" w:rsidRPr="00F83169" w:rsidRDefault="00090F2C">
      <w:pPr>
        <w:rPr>
          <w:lang w:val="uk-UA"/>
        </w:rPr>
      </w:pPr>
    </w:p>
    <w:sectPr w:rsidR="00090F2C" w:rsidRPr="00F8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69"/>
    <w:rsid w:val="0000187F"/>
    <w:rsid w:val="00090F2C"/>
    <w:rsid w:val="00187925"/>
    <w:rsid w:val="001B4498"/>
    <w:rsid w:val="00243BB1"/>
    <w:rsid w:val="003331E6"/>
    <w:rsid w:val="004858CB"/>
    <w:rsid w:val="0051219C"/>
    <w:rsid w:val="00517964"/>
    <w:rsid w:val="0072036D"/>
    <w:rsid w:val="009546B7"/>
    <w:rsid w:val="00957E1D"/>
    <w:rsid w:val="00B41206"/>
    <w:rsid w:val="00C02646"/>
    <w:rsid w:val="00C23ADB"/>
    <w:rsid w:val="00C8176F"/>
    <w:rsid w:val="00DA6802"/>
    <w:rsid w:val="00F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Pavilion</cp:lastModifiedBy>
  <cp:revision>6</cp:revision>
  <cp:lastPrinted>2020-03-25T08:52:00Z</cp:lastPrinted>
  <dcterms:created xsi:type="dcterms:W3CDTF">2020-06-19T13:03:00Z</dcterms:created>
  <dcterms:modified xsi:type="dcterms:W3CDTF">2023-03-28T08:56:00Z</dcterms:modified>
</cp:coreProperties>
</file>